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E0C" w:rsidRDefault="005A0E0C" w:rsidP="00EF6991">
      <w:pPr>
        <w:outlineLvl w:val="0"/>
      </w:pPr>
      <w:r>
        <w:t>AAA of Missouri</w:t>
      </w:r>
    </w:p>
    <w:p w:rsidR="005A0E0C" w:rsidRDefault="005A0E0C">
      <w:r>
        <w:t>Ameren/UE</w:t>
      </w:r>
    </w:p>
    <w:p w:rsidR="005A0E0C" w:rsidRDefault="005A0E0C">
      <w:r>
        <w:t>American Epxress</w:t>
      </w:r>
    </w:p>
    <w:p w:rsidR="005A0E0C" w:rsidRDefault="005A0E0C">
      <w:r>
        <w:t>Anheuser-Busch InBev</w:t>
      </w:r>
    </w:p>
    <w:p w:rsidR="005A0E0C" w:rsidRDefault="005A0E0C">
      <w:r>
        <w:t>AON</w:t>
      </w:r>
    </w:p>
    <w:p w:rsidR="005A0E0C" w:rsidRDefault="005A0E0C">
      <w:r>
        <w:t>AT&amp;T</w:t>
      </w:r>
    </w:p>
    <w:p w:rsidR="005A0E0C" w:rsidRDefault="005A0E0C">
      <w:r>
        <w:t>Bank of America</w:t>
      </w:r>
    </w:p>
    <w:p w:rsidR="005A0E0C" w:rsidRDefault="005A0E0C">
      <w:r>
        <w:t>Boeing</w:t>
      </w:r>
    </w:p>
    <w:p w:rsidR="005A0E0C" w:rsidRDefault="005A0E0C">
      <w:r>
        <w:t>Brown Shoe</w:t>
      </w:r>
    </w:p>
    <w:p w:rsidR="005A0E0C" w:rsidRDefault="005A0E0C">
      <w:r>
        <w:t>CenturyLink/Qwest</w:t>
      </w:r>
    </w:p>
    <w:p w:rsidR="005A0E0C" w:rsidRDefault="005A0E0C">
      <w:r>
        <w:t>Champanion International Corp</w:t>
      </w:r>
    </w:p>
    <w:p w:rsidR="005A0E0C" w:rsidRDefault="005A0E0C">
      <w:r>
        <w:t>Charles Schwab</w:t>
      </w:r>
    </w:p>
    <w:p w:rsidR="005A0E0C" w:rsidRDefault="005A0E0C">
      <w:r>
        <w:t>Compaq</w:t>
      </w:r>
    </w:p>
    <w:p w:rsidR="005A0E0C" w:rsidRDefault="005A0E0C">
      <w:r>
        <w:t>Cooper Industries</w:t>
      </w:r>
    </w:p>
    <w:p w:rsidR="005A0E0C" w:rsidRDefault="005A0E0C">
      <w:r>
        <w:t>Covidien</w:t>
      </w:r>
    </w:p>
    <w:p w:rsidR="005A0E0C" w:rsidRDefault="005A0E0C">
      <w:r>
        <w:t>CPI Corporation</w:t>
      </w:r>
    </w:p>
    <w:p w:rsidR="005A0E0C" w:rsidRDefault="005A0E0C">
      <w:r>
        <w:t>Daimler-Chrysler</w:t>
      </w:r>
    </w:p>
    <w:p w:rsidR="005A0E0C" w:rsidRDefault="005A0E0C">
      <w:r>
        <w:t>Deaconess</w:t>
      </w:r>
    </w:p>
    <w:p w:rsidR="005A0E0C" w:rsidRDefault="005A0E0C">
      <w:r>
        <w:t>Emerson Electric</w:t>
      </w:r>
    </w:p>
    <w:p w:rsidR="005A0E0C" w:rsidRDefault="005A0E0C">
      <w:r>
        <w:t>Energizer</w:t>
      </w:r>
    </w:p>
    <w:p w:rsidR="005A0E0C" w:rsidRDefault="005A0E0C">
      <w:r>
        <w:t>First Data Corp</w:t>
      </w:r>
    </w:p>
    <w:p w:rsidR="005A0E0C" w:rsidRDefault="005A0E0C">
      <w:r>
        <w:t>General Dynamics</w:t>
      </w:r>
    </w:p>
    <w:p w:rsidR="005A0E0C" w:rsidRDefault="005A0E0C">
      <w:r>
        <w:t>H&amp;R Block</w:t>
      </w:r>
    </w:p>
    <w:p w:rsidR="005A0E0C" w:rsidRDefault="005A0E0C">
      <w:r>
        <w:t>Harcourt, Inc.</w:t>
      </w:r>
    </w:p>
    <w:p w:rsidR="005A0E0C" w:rsidRDefault="005A0E0C">
      <w:r>
        <w:t>Home Depot</w:t>
      </w:r>
    </w:p>
    <w:p w:rsidR="005A0E0C" w:rsidRDefault="005A0E0C">
      <w:r>
        <w:t>IKON</w:t>
      </w:r>
    </w:p>
    <w:p w:rsidR="005A0E0C" w:rsidRDefault="005A0E0C">
      <w:r>
        <w:t>Kemper Group</w:t>
      </w:r>
    </w:p>
    <w:p w:rsidR="005A0E0C" w:rsidRDefault="005A0E0C">
      <w:r>
        <w:t>Laclede Gas</w:t>
      </w:r>
    </w:p>
    <w:p w:rsidR="005A0E0C" w:rsidRDefault="005A0E0C">
      <w:r>
        <w:t>Mallinckrodt Medical Inc</w:t>
      </w:r>
    </w:p>
    <w:p w:rsidR="005A0E0C" w:rsidRDefault="005A0E0C">
      <w:r>
        <w:t>MasterCard</w:t>
      </w:r>
    </w:p>
    <w:p w:rsidR="005A0E0C" w:rsidRDefault="005A0E0C">
      <w:r>
        <w:t>McDonald’s</w:t>
      </w:r>
    </w:p>
    <w:p w:rsidR="005A0E0C" w:rsidRDefault="005A0E0C">
      <w:r>
        <w:t>McGraw-Hill Companies</w:t>
      </w:r>
    </w:p>
    <w:p w:rsidR="005A0E0C" w:rsidRDefault="005A0E0C">
      <w:r>
        <w:t>Memco Barge Line</w:t>
      </w:r>
    </w:p>
    <w:p w:rsidR="005A0E0C" w:rsidRDefault="005A0E0C">
      <w:r>
        <w:t>Merrill Lynch</w:t>
      </w:r>
    </w:p>
    <w:p w:rsidR="005A0E0C" w:rsidRDefault="005A0E0C">
      <w:r>
        <w:t>Microsoft</w:t>
      </w:r>
    </w:p>
    <w:p w:rsidR="005A0E0C" w:rsidRDefault="005A0E0C">
      <w:r>
        <w:t>Monsanto Company</w:t>
      </w:r>
    </w:p>
    <w:p w:rsidR="005A0E0C" w:rsidRDefault="005A0E0C">
      <w:r>
        <w:t>Mutual of America</w:t>
      </w:r>
    </w:p>
    <w:p w:rsidR="005A0E0C" w:rsidRDefault="005A0E0C">
      <w:r>
        <w:t>Nestle Purina</w:t>
      </w:r>
    </w:p>
    <w:p w:rsidR="005A0E0C" w:rsidRDefault="005A0E0C">
      <w:r>
        <w:t>Novus International</w:t>
      </w:r>
    </w:p>
    <w:p w:rsidR="005A0E0C" w:rsidRDefault="005A0E0C">
      <w:r>
        <w:t>Office Depot</w:t>
      </w:r>
    </w:p>
    <w:p w:rsidR="005A0E0C" w:rsidRDefault="005A0E0C">
      <w:r>
        <w:t>OHIC Insurance Co</w:t>
      </w:r>
    </w:p>
    <w:p w:rsidR="005A0E0C" w:rsidRDefault="005A0E0C">
      <w:r>
        <w:t>PepsiCo</w:t>
      </w:r>
    </w:p>
    <w:p w:rsidR="005A0E0C" w:rsidRDefault="005A0E0C">
      <w:r>
        <w:t>Pfizer, Inc.</w:t>
      </w:r>
    </w:p>
    <w:p w:rsidR="005A0E0C" w:rsidRDefault="005A0E0C">
      <w:r>
        <w:t>Philip Morris Companies</w:t>
      </w:r>
    </w:p>
    <w:p w:rsidR="005A0E0C" w:rsidRDefault="005A0E0C">
      <w:r>
        <w:t>Prudential</w:t>
      </w:r>
    </w:p>
    <w:p w:rsidR="005A0E0C" w:rsidRDefault="005A0E0C">
      <w:r>
        <w:t>Ralston Purina Company</w:t>
      </w:r>
    </w:p>
    <w:p w:rsidR="005A0E0C" w:rsidRDefault="005A0E0C">
      <w:r>
        <w:t>Reliable Life Insurance</w:t>
      </w:r>
    </w:p>
    <w:p w:rsidR="005A0E0C" w:rsidRDefault="005A0E0C">
      <w:r>
        <w:t>SAFECO Insurance</w:t>
      </w:r>
    </w:p>
    <w:p w:rsidR="005A0E0C" w:rsidRDefault="005A0E0C">
      <w:r>
        <w:t>SIRSI Corp</w:t>
      </w:r>
    </w:p>
    <w:p w:rsidR="005A0E0C" w:rsidRDefault="005A0E0C">
      <w:r>
        <w:t>Solution Fund</w:t>
      </w:r>
    </w:p>
    <w:p w:rsidR="005A0E0C" w:rsidRDefault="005A0E0C">
      <w:r>
        <w:t>Starbucks</w:t>
      </w:r>
    </w:p>
    <w:p w:rsidR="005A0E0C" w:rsidRDefault="005A0E0C">
      <w:r>
        <w:t>SYSCO</w:t>
      </w:r>
    </w:p>
    <w:p w:rsidR="005A0E0C" w:rsidRDefault="005A0E0C">
      <w:r>
        <w:t>Tripos, Inc</w:t>
      </w:r>
    </w:p>
    <w:p w:rsidR="005A0E0C" w:rsidRDefault="005A0E0C">
      <w:r>
        <w:t>Tyco Healthcare/Mallinckrodt</w:t>
      </w:r>
    </w:p>
    <w:p w:rsidR="005A0E0C" w:rsidRDefault="005A0E0C">
      <w:r>
        <w:t>U.S. Bank</w:t>
      </w:r>
    </w:p>
    <w:p w:rsidR="005A0E0C" w:rsidRDefault="005A0E0C">
      <w:r>
        <w:t>Union Pacific Corp</w:t>
      </w:r>
    </w:p>
    <w:p w:rsidR="005A0E0C" w:rsidRDefault="005A0E0C">
      <w:r>
        <w:t>United Parcel Service</w:t>
      </w:r>
    </w:p>
    <w:p w:rsidR="005A0E0C" w:rsidRDefault="005A0E0C">
      <w:r>
        <w:t>W.W. Grainger Inc.</w:t>
      </w:r>
    </w:p>
    <w:p w:rsidR="005A0E0C" w:rsidRDefault="005A0E0C">
      <w:r>
        <w:t>Wal-Mart</w:t>
      </w:r>
    </w:p>
    <w:p w:rsidR="005A0E0C" w:rsidRDefault="005A0E0C">
      <w:r>
        <w:t>Wells Fargo</w:t>
      </w:r>
    </w:p>
    <w:p w:rsidR="005A0E0C" w:rsidRDefault="005A0E0C">
      <w:r>
        <w:t>XTRA Corporation</w:t>
      </w:r>
    </w:p>
    <w:sectPr w:rsidR="005A0E0C" w:rsidSect="00FE2282">
      <w:headerReference w:type="default" r:id="rId6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E0C" w:rsidRDefault="005A0E0C">
      <w:r>
        <w:separator/>
      </w:r>
    </w:p>
  </w:endnote>
  <w:endnote w:type="continuationSeparator" w:id="0">
    <w:p w:rsidR="005A0E0C" w:rsidRDefault="005A0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E0C" w:rsidRDefault="005A0E0C">
      <w:r>
        <w:separator/>
      </w:r>
    </w:p>
  </w:footnote>
  <w:footnote w:type="continuationSeparator" w:id="0">
    <w:p w:rsidR="005A0E0C" w:rsidRDefault="005A0E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E0C" w:rsidRPr="002F46F0" w:rsidRDefault="005A0E0C" w:rsidP="003878FF">
    <w:pPr>
      <w:pStyle w:val="Header"/>
      <w:jc w:val="center"/>
      <w:rPr>
        <w:sz w:val="28"/>
        <w:szCs w:val="28"/>
      </w:rPr>
    </w:pPr>
    <w:r w:rsidRPr="002F46F0">
      <w:rPr>
        <w:sz w:val="28"/>
        <w:szCs w:val="28"/>
      </w:rPr>
      <w:t>Employers with a Matching Gift Program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2282"/>
    <w:rsid w:val="0010389E"/>
    <w:rsid w:val="002F46F0"/>
    <w:rsid w:val="003878FF"/>
    <w:rsid w:val="003A1750"/>
    <w:rsid w:val="004320DF"/>
    <w:rsid w:val="005A0E0C"/>
    <w:rsid w:val="00EF6991"/>
    <w:rsid w:val="00FE2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89E"/>
    <w:pPr>
      <w:spacing w:after="20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E228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228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EF699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A7AF4"/>
    <w:rPr>
      <w:rFonts w:ascii="Times New Roman" w:hAnsi="Times New Roman"/>
      <w:sz w:val="0"/>
      <w:szCs w:val="0"/>
    </w:rPr>
  </w:style>
  <w:style w:type="paragraph" w:styleId="Header">
    <w:name w:val="header"/>
    <w:basedOn w:val="Normal"/>
    <w:link w:val="HeaderChar"/>
    <w:uiPriority w:val="99"/>
    <w:rsid w:val="002F46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7AF4"/>
  </w:style>
  <w:style w:type="paragraph" w:styleId="Footer">
    <w:name w:val="footer"/>
    <w:basedOn w:val="Normal"/>
    <w:link w:val="FooterChar"/>
    <w:uiPriority w:val="99"/>
    <w:rsid w:val="002F46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7A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133</Words>
  <Characters>760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AAA of Missouri</dc:title>
  <dc:subject/>
  <dc:creator>Owner</dc:creator>
  <cp:keywords/>
  <dc:description/>
  <cp:lastModifiedBy>vietsl</cp:lastModifiedBy>
  <cp:revision>4</cp:revision>
  <cp:lastPrinted>2013-04-29T16:42:00Z</cp:lastPrinted>
  <dcterms:created xsi:type="dcterms:W3CDTF">2013-04-29T16:39:00Z</dcterms:created>
  <dcterms:modified xsi:type="dcterms:W3CDTF">2013-04-29T16:42:00Z</dcterms:modified>
</cp:coreProperties>
</file>